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EF9BC" w14:textId="77777777" w:rsidR="009958BD" w:rsidRPr="001F12CE" w:rsidRDefault="00D57C95" w:rsidP="009958BD">
      <w:pPr>
        <w:suppressAutoHyphens/>
        <w:jc w:val="center"/>
        <w:rPr>
          <w:szCs w:val="28"/>
          <w:lang w:eastAsia="zh-CN"/>
        </w:rPr>
      </w:pPr>
      <w:r w:rsidRPr="00563DDD">
        <w:rPr>
          <w:rFonts w:ascii="Tahoma" w:hAnsi="Tahoma" w:cs="Tahoma"/>
          <w:szCs w:val="28"/>
        </w:rPr>
        <w:t>﻿</w:t>
      </w:r>
      <w:r w:rsidRPr="00563DDD">
        <w:rPr>
          <w:b/>
          <w:szCs w:val="28"/>
        </w:rPr>
        <w:t xml:space="preserve"> </w:t>
      </w:r>
      <w:r w:rsidR="009958BD" w:rsidRPr="001F12CE">
        <w:rPr>
          <w:szCs w:val="28"/>
          <w:lang w:eastAsia="zh-CN"/>
        </w:rPr>
        <w:t>РЕШЕНИЕ</w:t>
      </w:r>
    </w:p>
    <w:p w14:paraId="216F67F5" w14:textId="77777777" w:rsidR="009958BD" w:rsidRPr="001F12CE" w:rsidRDefault="009958BD" w:rsidP="009958BD">
      <w:pPr>
        <w:suppressAutoHyphens/>
        <w:jc w:val="center"/>
        <w:rPr>
          <w:szCs w:val="28"/>
          <w:lang w:eastAsia="zh-CN"/>
        </w:rPr>
      </w:pPr>
      <w:r w:rsidRPr="001F12CE">
        <w:rPr>
          <w:szCs w:val="28"/>
          <w:lang w:eastAsia="zh-CN"/>
        </w:rPr>
        <w:t xml:space="preserve">Собрания депутатов Шелангерского сельского поселения </w:t>
      </w:r>
    </w:p>
    <w:p w14:paraId="49F3E07E" w14:textId="77777777" w:rsidR="009958BD" w:rsidRPr="001F12CE" w:rsidRDefault="009958BD" w:rsidP="009958BD">
      <w:pPr>
        <w:suppressAutoHyphens/>
        <w:jc w:val="center"/>
        <w:rPr>
          <w:szCs w:val="28"/>
          <w:lang w:eastAsia="zh-CN"/>
        </w:rPr>
      </w:pPr>
      <w:r w:rsidRPr="001F12CE">
        <w:rPr>
          <w:szCs w:val="28"/>
          <w:lang w:eastAsia="zh-CN"/>
        </w:rPr>
        <w:t>Звениговского муниципального района Республики Марий Эл</w:t>
      </w:r>
    </w:p>
    <w:p w14:paraId="2BF82E59" w14:textId="77777777" w:rsidR="009958BD" w:rsidRPr="001F12CE" w:rsidRDefault="009958BD" w:rsidP="009958BD">
      <w:pPr>
        <w:jc w:val="center"/>
        <w:outlineLvl w:val="0"/>
        <w:rPr>
          <w:szCs w:val="28"/>
        </w:rPr>
      </w:pPr>
    </w:p>
    <w:p w14:paraId="6B16C760" w14:textId="1A8CCDD7" w:rsidR="009958BD" w:rsidRPr="001F12CE" w:rsidRDefault="009958BD" w:rsidP="009958BD">
      <w:pPr>
        <w:rPr>
          <w:szCs w:val="28"/>
        </w:rPr>
      </w:pPr>
      <w:r w:rsidRPr="001F12CE">
        <w:rPr>
          <w:szCs w:val="28"/>
        </w:rPr>
        <w:t xml:space="preserve">Созыв 4                                                                 </w:t>
      </w:r>
      <w:r w:rsidR="00F477D9">
        <w:rPr>
          <w:szCs w:val="28"/>
        </w:rPr>
        <w:t xml:space="preserve">      </w:t>
      </w:r>
      <w:proofErr w:type="gramStart"/>
      <w:r w:rsidR="00F477D9">
        <w:rPr>
          <w:szCs w:val="28"/>
        </w:rPr>
        <w:t xml:space="preserve"> </w:t>
      </w:r>
      <w:r w:rsidRPr="001F12CE">
        <w:rPr>
          <w:szCs w:val="28"/>
        </w:rPr>
        <w:t xml:space="preserve">  «</w:t>
      </w:r>
      <w:proofErr w:type="gramEnd"/>
      <w:r w:rsidRPr="001F12CE">
        <w:rPr>
          <w:szCs w:val="28"/>
        </w:rPr>
        <w:t xml:space="preserve">26» сентября 2023 года                                                                                   </w:t>
      </w:r>
    </w:p>
    <w:p w14:paraId="63EB8CCF" w14:textId="598420C6" w:rsidR="009958BD" w:rsidRPr="001F12CE" w:rsidRDefault="009958BD" w:rsidP="009958BD">
      <w:pPr>
        <w:outlineLvl w:val="0"/>
        <w:rPr>
          <w:szCs w:val="28"/>
        </w:rPr>
      </w:pPr>
      <w:r w:rsidRPr="001F12CE">
        <w:rPr>
          <w:szCs w:val="28"/>
        </w:rPr>
        <w:t>Сессия 38</w:t>
      </w:r>
      <w:r w:rsidRPr="001F12CE">
        <w:rPr>
          <w:color w:val="FF0000"/>
          <w:szCs w:val="28"/>
        </w:rPr>
        <w:t xml:space="preserve">   </w:t>
      </w:r>
      <w:r w:rsidRPr="001F12CE">
        <w:rPr>
          <w:szCs w:val="28"/>
        </w:rPr>
        <w:t xml:space="preserve">                                                                             </w:t>
      </w:r>
      <w:r w:rsidR="00F477D9">
        <w:rPr>
          <w:szCs w:val="28"/>
        </w:rPr>
        <w:t xml:space="preserve">      </w:t>
      </w:r>
      <w:r w:rsidRPr="001F12CE">
        <w:rPr>
          <w:szCs w:val="28"/>
        </w:rPr>
        <w:t xml:space="preserve">     п. Шелангер</w:t>
      </w:r>
    </w:p>
    <w:p w14:paraId="5E85C06E" w14:textId="5D381AC9" w:rsidR="009958BD" w:rsidRPr="001F12CE" w:rsidRDefault="009958BD" w:rsidP="009958BD">
      <w:pPr>
        <w:outlineLvl w:val="0"/>
        <w:rPr>
          <w:szCs w:val="28"/>
        </w:rPr>
      </w:pPr>
      <w:r w:rsidRPr="001F12CE">
        <w:rPr>
          <w:szCs w:val="28"/>
        </w:rPr>
        <w:t>№ 18</w:t>
      </w:r>
      <w:r>
        <w:rPr>
          <w:szCs w:val="28"/>
        </w:rPr>
        <w:t>2</w:t>
      </w:r>
    </w:p>
    <w:p w14:paraId="3EB83FD5" w14:textId="4C3436FE" w:rsidR="00D57C95" w:rsidRPr="00D573A4" w:rsidRDefault="00D57C95" w:rsidP="009958BD">
      <w:pPr>
        <w:jc w:val="center"/>
        <w:rPr>
          <w:color w:val="000000"/>
          <w:szCs w:val="28"/>
        </w:rPr>
      </w:pPr>
    </w:p>
    <w:p w14:paraId="3D7592F0" w14:textId="2AAF6F1C" w:rsidR="005A3B01" w:rsidRPr="002C5523" w:rsidRDefault="005A3B01" w:rsidP="00D573A4">
      <w:pPr>
        <w:pStyle w:val="a8"/>
        <w:spacing w:before="0" w:beforeAutospacing="0" w:after="0" w:afterAutospacing="0"/>
        <w:ind w:firstLine="330"/>
        <w:jc w:val="center"/>
        <w:rPr>
          <w:i/>
          <w:iCs/>
        </w:rPr>
      </w:pPr>
      <w:r w:rsidRPr="00D573A4">
        <w:rPr>
          <w:b/>
          <w:bCs/>
          <w:sz w:val="28"/>
          <w:szCs w:val="28"/>
        </w:rPr>
        <w:t>О внесении изменений в решение Собрания депутатов Шелангерского сельского поселения</w:t>
      </w:r>
      <w:r w:rsidR="00E63EDC" w:rsidRPr="00D573A4">
        <w:rPr>
          <w:b/>
          <w:bCs/>
          <w:sz w:val="28"/>
          <w:szCs w:val="28"/>
        </w:rPr>
        <w:t xml:space="preserve"> от </w:t>
      </w:r>
      <w:r w:rsidR="00D573A4" w:rsidRPr="00D573A4">
        <w:rPr>
          <w:b/>
          <w:bCs/>
          <w:sz w:val="28"/>
          <w:szCs w:val="28"/>
        </w:rPr>
        <w:t>26</w:t>
      </w:r>
      <w:r w:rsidR="00E63EDC" w:rsidRPr="00D573A4">
        <w:rPr>
          <w:b/>
          <w:bCs/>
          <w:sz w:val="28"/>
          <w:szCs w:val="28"/>
        </w:rPr>
        <w:t>.</w:t>
      </w:r>
      <w:r w:rsidR="00D573A4" w:rsidRPr="00D573A4">
        <w:rPr>
          <w:b/>
          <w:bCs/>
          <w:sz w:val="28"/>
          <w:szCs w:val="28"/>
        </w:rPr>
        <w:t>08</w:t>
      </w:r>
      <w:r w:rsidR="00E63EDC" w:rsidRPr="00D573A4">
        <w:rPr>
          <w:b/>
          <w:bCs/>
          <w:sz w:val="28"/>
          <w:szCs w:val="28"/>
        </w:rPr>
        <w:t>.202</w:t>
      </w:r>
      <w:r w:rsidR="00D573A4" w:rsidRPr="00D573A4">
        <w:rPr>
          <w:b/>
          <w:bCs/>
          <w:sz w:val="28"/>
          <w:szCs w:val="28"/>
        </w:rPr>
        <w:t>0</w:t>
      </w:r>
      <w:r w:rsidR="00E63EDC" w:rsidRPr="00D573A4">
        <w:rPr>
          <w:b/>
          <w:bCs/>
          <w:sz w:val="28"/>
          <w:szCs w:val="28"/>
        </w:rPr>
        <w:t xml:space="preserve"> №</w:t>
      </w:r>
      <w:r w:rsidR="00D573A4" w:rsidRPr="00D573A4">
        <w:rPr>
          <w:b/>
          <w:bCs/>
          <w:sz w:val="28"/>
          <w:szCs w:val="28"/>
        </w:rPr>
        <w:t xml:space="preserve"> 47</w:t>
      </w:r>
      <w:r w:rsidRPr="00D573A4">
        <w:rPr>
          <w:b/>
          <w:bCs/>
          <w:sz w:val="28"/>
          <w:szCs w:val="28"/>
        </w:rPr>
        <w:t xml:space="preserve"> «</w:t>
      </w:r>
      <w:r w:rsidR="00D573A4" w:rsidRPr="00D573A4">
        <w:rPr>
          <w:b/>
          <w:bCs/>
          <w:color w:val="000000"/>
          <w:sz w:val="28"/>
          <w:szCs w:val="28"/>
        </w:rPr>
        <w:t>Об утверждении Положения о народных дружинах по охране общественного порядка на территории Шелангерского сельского поселения</w:t>
      </w:r>
      <w:r>
        <w:rPr>
          <w:b/>
          <w:bCs/>
          <w:color w:val="000000"/>
          <w:szCs w:val="28"/>
        </w:rPr>
        <w:t>»</w:t>
      </w:r>
    </w:p>
    <w:p w14:paraId="38117FE5" w14:textId="77777777" w:rsidR="0001696A" w:rsidRPr="00CE0CFA" w:rsidRDefault="0001696A" w:rsidP="0001696A">
      <w:pPr>
        <w:jc w:val="both"/>
        <w:rPr>
          <w:szCs w:val="28"/>
        </w:rPr>
      </w:pPr>
    </w:p>
    <w:p w14:paraId="12644B1D" w14:textId="159EC37A" w:rsidR="005A3B01" w:rsidRDefault="00E032DE" w:rsidP="005A3B01">
      <w:pPr>
        <w:ind w:firstLine="540"/>
        <w:jc w:val="both"/>
        <w:outlineLvl w:val="0"/>
        <w:rPr>
          <w:szCs w:val="28"/>
        </w:rPr>
      </w:pPr>
      <w:r w:rsidRPr="00F92DC0">
        <w:rPr>
          <w:color w:val="000000"/>
          <w:szCs w:val="28"/>
        </w:rPr>
        <w:t>Во исполнение Федерального закона от 01.03.2011 года </w:t>
      </w:r>
      <w:hyperlink r:id="rId5" w:tgtFrame="_blank" w:history="1">
        <w:r w:rsidRPr="00F92DC0">
          <w:rPr>
            <w:rStyle w:val="1"/>
            <w:color w:val="0000FF"/>
            <w:szCs w:val="28"/>
          </w:rPr>
          <w:t>«О полиции»</w:t>
        </w:r>
      </w:hyperlink>
      <w:r w:rsidRPr="00F92DC0">
        <w:rPr>
          <w:szCs w:val="28"/>
        </w:rPr>
        <w:t xml:space="preserve">, в соответствии с федеральным законом от 28.06.2022 № 219-ФЗ «О внесении изменений в Федеральный закон «О противодействии легализации (отмыванию) доходов, полученных преступным путем, и финансированию терроризма» и отдельные законодательные акты Российской Федерации», </w:t>
      </w:r>
      <w:r w:rsidRPr="00F92DC0">
        <w:rPr>
          <w:color w:val="000000"/>
          <w:szCs w:val="28"/>
        </w:rPr>
        <w:t>руководствуясь</w:t>
      </w:r>
      <w:r>
        <w:rPr>
          <w:color w:val="000000"/>
          <w:szCs w:val="28"/>
        </w:rPr>
        <w:t xml:space="preserve"> </w:t>
      </w:r>
      <w:r w:rsidR="005A3B01" w:rsidRPr="006859BD">
        <w:rPr>
          <w:szCs w:val="28"/>
        </w:rPr>
        <w:t xml:space="preserve">Уставом </w:t>
      </w:r>
      <w:r w:rsidR="005A3B01">
        <w:rPr>
          <w:szCs w:val="28"/>
        </w:rPr>
        <w:t>Шелангерского</w:t>
      </w:r>
      <w:r w:rsidR="005A3B01" w:rsidRPr="006859BD">
        <w:rPr>
          <w:szCs w:val="28"/>
        </w:rPr>
        <w:t xml:space="preserve"> сельского поселения Звениговского муниципального района Республики Марий Эл, Собрание депутатов </w:t>
      </w:r>
      <w:r w:rsidR="005A3B01">
        <w:rPr>
          <w:szCs w:val="28"/>
        </w:rPr>
        <w:t>Шелангерского</w:t>
      </w:r>
      <w:r w:rsidR="005A3B01" w:rsidRPr="006859BD">
        <w:rPr>
          <w:szCs w:val="28"/>
        </w:rPr>
        <w:t xml:space="preserve"> сельского поселения Звениговского муниципального района Республики Марий Эл</w:t>
      </w:r>
    </w:p>
    <w:p w14:paraId="2CA23FA0" w14:textId="77777777" w:rsidR="00DA3244" w:rsidRPr="00A11CE1" w:rsidRDefault="00DA3244" w:rsidP="00A11CE1">
      <w:pPr>
        <w:ind w:firstLine="709"/>
        <w:jc w:val="both"/>
        <w:rPr>
          <w:szCs w:val="28"/>
        </w:rPr>
      </w:pPr>
    </w:p>
    <w:p w14:paraId="3F10C9D9" w14:textId="13D64FC4" w:rsidR="00DA3244" w:rsidRPr="00D573A4" w:rsidRDefault="0001696A" w:rsidP="00A11CE1">
      <w:pPr>
        <w:widowControl w:val="0"/>
        <w:ind w:firstLine="540"/>
        <w:jc w:val="center"/>
        <w:rPr>
          <w:b/>
          <w:bCs/>
          <w:szCs w:val="28"/>
        </w:rPr>
      </w:pPr>
      <w:r w:rsidRPr="00167417">
        <w:rPr>
          <w:b/>
          <w:bCs/>
          <w:szCs w:val="28"/>
        </w:rPr>
        <w:t>РЕШИЛО:</w:t>
      </w:r>
    </w:p>
    <w:p w14:paraId="5526E8BA" w14:textId="59F162D5" w:rsidR="00E032DE" w:rsidRDefault="00E032DE" w:rsidP="00E032DE">
      <w:pPr>
        <w:pStyle w:val="a8"/>
        <w:numPr>
          <w:ilvl w:val="0"/>
          <w:numId w:val="1"/>
        </w:numPr>
        <w:spacing w:before="0" w:beforeAutospacing="0" w:after="0" w:afterAutospacing="0"/>
        <w:ind w:left="0" w:firstLine="330"/>
        <w:jc w:val="both"/>
        <w:rPr>
          <w:color w:val="000000"/>
          <w:sz w:val="28"/>
          <w:szCs w:val="28"/>
        </w:rPr>
      </w:pPr>
      <w:r w:rsidRPr="00F92DC0">
        <w:rPr>
          <w:color w:val="000000"/>
          <w:sz w:val="28"/>
          <w:szCs w:val="28"/>
        </w:rPr>
        <w:t xml:space="preserve">Внести в решение Собрания депутатов </w:t>
      </w:r>
      <w:r>
        <w:rPr>
          <w:color w:val="000000"/>
          <w:sz w:val="28"/>
          <w:szCs w:val="28"/>
        </w:rPr>
        <w:t xml:space="preserve">Шелангерского </w:t>
      </w:r>
      <w:r w:rsidRPr="00F92DC0">
        <w:rPr>
          <w:color w:val="000000"/>
          <w:sz w:val="28"/>
          <w:szCs w:val="28"/>
        </w:rPr>
        <w:t xml:space="preserve">сельского поселения от </w:t>
      </w:r>
      <w:r>
        <w:rPr>
          <w:color w:val="000000"/>
          <w:sz w:val="28"/>
          <w:szCs w:val="28"/>
        </w:rPr>
        <w:t>26</w:t>
      </w:r>
      <w:r w:rsidRPr="00F92DC0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8</w:t>
      </w:r>
      <w:r w:rsidRPr="00F92DC0">
        <w:rPr>
          <w:color w:val="000000"/>
          <w:sz w:val="28"/>
          <w:szCs w:val="28"/>
        </w:rPr>
        <w:t xml:space="preserve">.2020 г. № </w:t>
      </w:r>
      <w:r>
        <w:rPr>
          <w:color w:val="000000"/>
          <w:sz w:val="28"/>
          <w:szCs w:val="28"/>
        </w:rPr>
        <w:t>47</w:t>
      </w:r>
      <w:r w:rsidRPr="00F92DC0">
        <w:rPr>
          <w:color w:val="000000"/>
          <w:sz w:val="28"/>
          <w:szCs w:val="28"/>
        </w:rPr>
        <w:t xml:space="preserve"> «Об утверждении Положения о народных дружинах по охране общественного порядка на территории </w:t>
      </w:r>
      <w:r>
        <w:rPr>
          <w:color w:val="000000"/>
          <w:sz w:val="28"/>
          <w:szCs w:val="28"/>
        </w:rPr>
        <w:t>Шелангерского</w:t>
      </w:r>
      <w:r w:rsidRPr="00F92DC0">
        <w:rPr>
          <w:color w:val="000000"/>
          <w:sz w:val="28"/>
          <w:szCs w:val="28"/>
        </w:rPr>
        <w:t xml:space="preserve"> сельского поселения» следующее изменение:</w:t>
      </w:r>
    </w:p>
    <w:p w14:paraId="50BB1005" w14:textId="77777777" w:rsidR="00E032DE" w:rsidRPr="00F92DC0" w:rsidRDefault="00E032DE" w:rsidP="00E032DE">
      <w:pPr>
        <w:pStyle w:val="a8"/>
        <w:spacing w:before="0" w:beforeAutospacing="0" w:after="0" w:afterAutospacing="0"/>
        <w:ind w:left="330"/>
        <w:jc w:val="both"/>
      </w:pPr>
      <w:r w:rsidRPr="00F92DC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1. </w:t>
      </w:r>
      <w:r w:rsidRPr="00F92DC0">
        <w:rPr>
          <w:color w:val="000000"/>
          <w:sz w:val="28"/>
          <w:szCs w:val="28"/>
        </w:rPr>
        <w:t>Пункт 12 Положения изложить в новой редакции:</w:t>
      </w:r>
    </w:p>
    <w:p w14:paraId="33627199" w14:textId="77777777" w:rsidR="00E032DE" w:rsidRPr="00F92DC0" w:rsidRDefault="00E032DE" w:rsidP="00E032DE">
      <w:pPr>
        <w:pStyle w:val="a8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F92DC0">
        <w:rPr>
          <w:color w:val="000000"/>
          <w:sz w:val="28"/>
          <w:szCs w:val="28"/>
        </w:rPr>
        <w:t xml:space="preserve">«12. В народные дружины принимаются на общем собрании народных дружинников на добровольной основе в индивидуальном порядке граждане, положительно характеризующиеся, достигшие 18-летнего возраста, способные </w:t>
      </w:r>
      <w:r w:rsidRPr="00F92DC0">
        <w:rPr>
          <w:color w:val="000000"/>
          <w:sz w:val="28"/>
          <w:szCs w:val="28"/>
          <w:shd w:val="clear" w:color="auto" w:fill="FFFFFF"/>
        </w:rPr>
        <w:t>по своим деловым и личным качествам исполнять обязанности народных дружинников</w:t>
      </w:r>
      <w:r w:rsidRPr="00F92DC0">
        <w:rPr>
          <w:color w:val="000000"/>
          <w:sz w:val="28"/>
          <w:szCs w:val="28"/>
        </w:rPr>
        <w:t>. В народную дружину не могут быть приняты граждане:</w:t>
      </w:r>
    </w:p>
    <w:p w14:paraId="62ACD5FE" w14:textId="77777777" w:rsidR="00E032DE" w:rsidRPr="00196382" w:rsidRDefault="00E032DE" w:rsidP="00E032DE">
      <w:pPr>
        <w:shd w:val="clear" w:color="auto" w:fill="FFFFFF"/>
        <w:ind w:firstLine="540"/>
        <w:jc w:val="both"/>
        <w:rPr>
          <w:color w:val="000000"/>
          <w:szCs w:val="28"/>
        </w:rPr>
      </w:pPr>
      <w:r w:rsidRPr="00F92DC0">
        <w:rPr>
          <w:color w:val="000000"/>
          <w:szCs w:val="28"/>
        </w:rPr>
        <w:t>а</w:t>
      </w:r>
      <w:r w:rsidRPr="00196382">
        <w:rPr>
          <w:color w:val="000000"/>
          <w:szCs w:val="28"/>
        </w:rPr>
        <w:t>) имеющие неснятую или непогашенную судимость;</w:t>
      </w:r>
    </w:p>
    <w:p w14:paraId="1B9A6231" w14:textId="77777777" w:rsidR="00E032DE" w:rsidRPr="00196382" w:rsidRDefault="00E032DE" w:rsidP="00E032DE">
      <w:pPr>
        <w:shd w:val="clear" w:color="auto" w:fill="FFFFFF"/>
        <w:ind w:firstLine="540"/>
        <w:jc w:val="both"/>
        <w:rPr>
          <w:color w:val="000000"/>
          <w:szCs w:val="28"/>
        </w:rPr>
      </w:pPr>
      <w:r w:rsidRPr="00F92DC0">
        <w:rPr>
          <w:color w:val="000000"/>
          <w:szCs w:val="28"/>
        </w:rPr>
        <w:t>б</w:t>
      </w:r>
      <w:r w:rsidRPr="00196382">
        <w:rPr>
          <w:color w:val="000000"/>
          <w:szCs w:val="28"/>
        </w:rPr>
        <w:t>) в отношении которых осуществляется уголовное преследование;</w:t>
      </w:r>
    </w:p>
    <w:p w14:paraId="0CB5C161" w14:textId="77777777" w:rsidR="00E032DE" w:rsidRPr="00196382" w:rsidRDefault="00E032DE" w:rsidP="00E032DE">
      <w:pPr>
        <w:shd w:val="clear" w:color="auto" w:fill="FFFFFF"/>
        <w:ind w:firstLine="540"/>
        <w:jc w:val="both"/>
        <w:rPr>
          <w:color w:val="000000"/>
          <w:szCs w:val="28"/>
        </w:rPr>
      </w:pPr>
      <w:r w:rsidRPr="00F92DC0">
        <w:rPr>
          <w:color w:val="000000"/>
          <w:szCs w:val="28"/>
        </w:rPr>
        <w:t>в</w:t>
      </w:r>
      <w:r w:rsidRPr="00196382">
        <w:rPr>
          <w:color w:val="000000"/>
          <w:szCs w:val="28"/>
        </w:rPr>
        <w:t>) ранее осужденные за умышленные преступления;</w:t>
      </w:r>
    </w:p>
    <w:p w14:paraId="33C855F8" w14:textId="77777777" w:rsidR="00E032DE" w:rsidRPr="00196382" w:rsidRDefault="00E032DE" w:rsidP="00E032DE">
      <w:pPr>
        <w:shd w:val="clear" w:color="auto" w:fill="FFFFFF"/>
        <w:ind w:firstLine="540"/>
        <w:jc w:val="both"/>
        <w:rPr>
          <w:color w:val="000000"/>
          <w:szCs w:val="28"/>
        </w:rPr>
      </w:pPr>
      <w:r w:rsidRPr="00F92DC0">
        <w:rPr>
          <w:color w:val="000000"/>
          <w:szCs w:val="28"/>
        </w:rPr>
        <w:t>г</w:t>
      </w:r>
      <w:r w:rsidRPr="00196382">
        <w:rPr>
          <w:color w:val="000000"/>
          <w:szCs w:val="28"/>
        </w:rPr>
        <w:t>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 </w:t>
      </w:r>
      <w:hyperlink r:id="rId6" w:history="1">
        <w:r w:rsidRPr="00196382">
          <w:rPr>
            <w:color w:val="1A0DAB"/>
            <w:szCs w:val="28"/>
            <w:u w:val="single"/>
          </w:rPr>
          <w:t>законом</w:t>
        </w:r>
      </w:hyperlink>
      <w:r w:rsidRPr="00196382">
        <w:rPr>
          <w:color w:val="000000"/>
          <w:szCs w:val="28"/>
        </w:rPr>
        <w:t xml:space="preserve"> от 7 августа 2001 года N 115-ФЗ "О противодействии легализации (отмыванию) доходов, полученных преступным путем, и финансированию терроризма" либо в составляемые в рамках реализации полномочий, </w:t>
      </w:r>
      <w:r w:rsidRPr="00196382">
        <w:rPr>
          <w:color w:val="000000"/>
          <w:szCs w:val="28"/>
        </w:rPr>
        <w:lastRenderedPageBreak/>
        <w:t>предусмотренных </w:t>
      </w:r>
      <w:hyperlink r:id="rId7" w:history="1">
        <w:r w:rsidRPr="00196382">
          <w:rPr>
            <w:color w:val="1A0DAB"/>
            <w:szCs w:val="28"/>
            <w:u w:val="single"/>
          </w:rPr>
          <w:t>главой VII</w:t>
        </w:r>
      </w:hyperlink>
      <w:r w:rsidRPr="00196382">
        <w:rPr>
          <w:color w:val="000000"/>
          <w:szCs w:val="28"/>
        </w:rPr>
        <w:t> Устава ООН, Советом Безопасности ООН или органами, специально созданными решениями Совета Безопасности ООН, перечни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2796D99F" w14:textId="77777777" w:rsidR="00E032DE" w:rsidRPr="00196382" w:rsidRDefault="00E032DE" w:rsidP="00E032DE">
      <w:pPr>
        <w:shd w:val="clear" w:color="auto" w:fill="FFFFFF"/>
        <w:ind w:firstLine="540"/>
        <w:jc w:val="both"/>
        <w:rPr>
          <w:color w:val="000000"/>
          <w:szCs w:val="28"/>
        </w:rPr>
      </w:pPr>
      <w:r w:rsidRPr="00F92DC0">
        <w:rPr>
          <w:color w:val="000000"/>
          <w:szCs w:val="28"/>
        </w:rPr>
        <w:t>д</w:t>
      </w:r>
      <w:r w:rsidRPr="00196382">
        <w:rPr>
          <w:color w:val="000000"/>
          <w:szCs w:val="28"/>
        </w:rPr>
        <w:t>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p w14:paraId="61276A06" w14:textId="77777777" w:rsidR="00E032DE" w:rsidRPr="00196382" w:rsidRDefault="00E032DE" w:rsidP="00E032DE">
      <w:pPr>
        <w:shd w:val="clear" w:color="auto" w:fill="FFFFFF"/>
        <w:ind w:firstLine="540"/>
        <w:jc w:val="both"/>
        <w:rPr>
          <w:color w:val="000000"/>
          <w:szCs w:val="28"/>
        </w:rPr>
      </w:pPr>
      <w:r w:rsidRPr="00F92DC0">
        <w:rPr>
          <w:color w:val="000000"/>
          <w:szCs w:val="28"/>
        </w:rPr>
        <w:t>е</w:t>
      </w:r>
      <w:r w:rsidRPr="00196382">
        <w:rPr>
          <w:color w:val="000000"/>
          <w:szCs w:val="28"/>
        </w:rPr>
        <w:t>) страдающие психическими расстройствами, больные наркоманией или алкоголизмом;</w:t>
      </w:r>
    </w:p>
    <w:p w14:paraId="401B4A09" w14:textId="77777777" w:rsidR="00E032DE" w:rsidRPr="00196382" w:rsidRDefault="00E032DE" w:rsidP="00E032DE">
      <w:pPr>
        <w:ind w:firstLine="540"/>
        <w:jc w:val="both"/>
        <w:rPr>
          <w:szCs w:val="28"/>
        </w:rPr>
      </w:pPr>
      <w:r w:rsidRPr="00F92DC0">
        <w:rPr>
          <w:szCs w:val="28"/>
        </w:rPr>
        <w:t>ж</w:t>
      </w:r>
      <w:r w:rsidRPr="00196382">
        <w:rPr>
          <w:szCs w:val="28"/>
        </w:rPr>
        <w:t>) признанные недееспособными или ограниченно дееспособными по решению суда, вступившему в законную силу;</w:t>
      </w:r>
    </w:p>
    <w:p w14:paraId="71F41DA6" w14:textId="77777777" w:rsidR="00E032DE" w:rsidRPr="00196382" w:rsidRDefault="00E032DE" w:rsidP="00E032DE">
      <w:pPr>
        <w:shd w:val="clear" w:color="auto" w:fill="FFFFFF"/>
        <w:ind w:firstLine="540"/>
        <w:jc w:val="both"/>
        <w:rPr>
          <w:color w:val="000000"/>
          <w:szCs w:val="28"/>
        </w:rPr>
      </w:pPr>
      <w:r w:rsidRPr="00F92DC0">
        <w:rPr>
          <w:color w:val="000000"/>
          <w:szCs w:val="28"/>
        </w:rPr>
        <w:t>и</w:t>
      </w:r>
      <w:r w:rsidRPr="00196382">
        <w:rPr>
          <w:color w:val="000000"/>
          <w:szCs w:val="28"/>
        </w:rPr>
        <w:t>) подвергнутые неоднократно в течение года, предшествующего дню принятия в народную дружину, в судебном порядке административному наказанию за совершенные умышленно административные правонарушения;</w:t>
      </w:r>
    </w:p>
    <w:p w14:paraId="13AD6CEE" w14:textId="7F38AAB8" w:rsidR="00E032DE" w:rsidRPr="00E032DE" w:rsidRDefault="00E032DE" w:rsidP="00E032DE">
      <w:pPr>
        <w:shd w:val="clear" w:color="auto" w:fill="FFFFFF"/>
        <w:ind w:firstLine="540"/>
        <w:jc w:val="both"/>
        <w:rPr>
          <w:color w:val="000000"/>
          <w:szCs w:val="28"/>
        </w:rPr>
      </w:pPr>
      <w:r w:rsidRPr="00F92DC0">
        <w:rPr>
          <w:color w:val="000000"/>
          <w:szCs w:val="28"/>
        </w:rPr>
        <w:t>к</w:t>
      </w:r>
      <w:r w:rsidRPr="00196382">
        <w:rPr>
          <w:color w:val="000000"/>
          <w:szCs w:val="28"/>
        </w:rPr>
        <w:t>) имеющие гражданство (подданство) иностранного государства.</w:t>
      </w:r>
      <w:r>
        <w:rPr>
          <w:color w:val="000000"/>
          <w:szCs w:val="28"/>
        </w:rPr>
        <w:t>»</w:t>
      </w:r>
    </w:p>
    <w:p w14:paraId="6E7F3C43" w14:textId="77777777" w:rsidR="00E032DE" w:rsidRPr="004822B4" w:rsidRDefault="00E032DE" w:rsidP="00E032DE">
      <w:pPr>
        <w:pStyle w:val="a8"/>
        <w:spacing w:before="0" w:beforeAutospacing="0" w:after="0" w:afterAutospacing="0"/>
        <w:ind w:firstLine="3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Pr="004822B4">
        <w:rPr>
          <w:sz w:val="28"/>
          <w:szCs w:val="28"/>
        </w:rPr>
        <w:t>. Настоящее решение вступает в силу после его обнародования</w:t>
      </w:r>
      <w:r>
        <w:rPr>
          <w:sz w:val="28"/>
          <w:szCs w:val="28"/>
        </w:rPr>
        <w:t xml:space="preserve"> </w:t>
      </w:r>
      <w:r w:rsidRPr="004822B4">
        <w:rPr>
          <w:sz w:val="28"/>
          <w:szCs w:val="28"/>
        </w:rPr>
        <w:t xml:space="preserve">и подлежит размещению на официальном сайте </w:t>
      </w:r>
      <w:r>
        <w:rPr>
          <w:sz w:val="28"/>
          <w:szCs w:val="28"/>
        </w:rPr>
        <w:t>а</w:t>
      </w:r>
      <w:r w:rsidRPr="004822B4">
        <w:rPr>
          <w:sz w:val="28"/>
          <w:szCs w:val="28"/>
        </w:rPr>
        <w:t>дминистрации Звениговского муниципального района в информационно-телекоммуникационной сети «Интернет» (адрес доступа: http:// admzven.ru).</w:t>
      </w:r>
    </w:p>
    <w:p w14:paraId="349C4976" w14:textId="77777777" w:rsidR="00E032DE" w:rsidRDefault="00E032DE" w:rsidP="00534EB4">
      <w:pPr>
        <w:jc w:val="both"/>
        <w:rPr>
          <w:szCs w:val="28"/>
        </w:rPr>
      </w:pPr>
    </w:p>
    <w:p w14:paraId="21C25031" w14:textId="77777777" w:rsidR="00E032DE" w:rsidRDefault="00E032DE" w:rsidP="00534EB4">
      <w:pPr>
        <w:jc w:val="both"/>
        <w:rPr>
          <w:szCs w:val="28"/>
        </w:rPr>
      </w:pPr>
    </w:p>
    <w:p w14:paraId="6144D8A3" w14:textId="77777777" w:rsidR="009958BD" w:rsidRDefault="009958BD" w:rsidP="00534EB4">
      <w:pPr>
        <w:jc w:val="both"/>
        <w:rPr>
          <w:szCs w:val="28"/>
        </w:rPr>
      </w:pPr>
    </w:p>
    <w:p w14:paraId="5E7AA1C9" w14:textId="77777777" w:rsidR="009958BD" w:rsidRDefault="009958BD" w:rsidP="00534EB4">
      <w:pPr>
        <w:jc w:val="both"/>
        <w:rPr>
          <w:szCs w:val="28"/>
        </w:rPr>
      </w:pPr>
    </w:p>
    <w:p w14:paraId="264A8321" w14:textId="6ABAF7D3" w:rsidR="0001696A" w:rsidRPr="00167417" w:rsidRDefault="0001696A" w:rsidP="00534EB4">
      <w:pPr>
        <w:jc w:val="both"/>
        <w:rPr>
          <w:szCs w:val="28"/>
        </w:rPr>
      </w:pPr>
      <w:r w:rsidRPr="00167417">
        <w:rPr>
          <w:szCs w:val="28"/>
        </w:rPr>
        <w:t xml:space="preserve">Глава </w:t>
      </w:r>
      <w:r w:rsidR="00A9355F">
        <w:rPr>
          <w:szCs w:val="28"/>
        </w:rPr>
        <w:t>Шелангерского</w:t>
      </w:r>
      <w:r w:rsidR="00534EB4">
        <w:rPr>
          <w:szCs w:val="28"/>
        </w:rPr>
        <w:t xml:space="preserve"> сельского поселения,</w:t>
      </w:r>
    </w:p>
    <w:p w14:paraId="1395556B" w14:textId="77777777" w:rsidR="000B2030" w:rsidRPr="005A3B01" w:rsidRDefault="0001696A" w:rsidP="005A3B01">
      <w:pPr>
        <w:rPr>
          <w:szCs w:val="28"/>
        </w:rPr>
      </w:pPr>
      <w:r w:rsidRPr="00167417">
        <w:rPr>
          <w:szCs w:val="28"/>
        </w:rPr>
        <w:t xml:space="preserve">Председатель Собрания депутатов                               </w:t>
      </w:r>
      <w:r w:rsidR="00A9355F">
        <w:rPr>
          <w:szCs w:val="28"/>
        </w:rPr>
        <w:t xml:space="preserve">               Е.Б. Королькова</w:t>
      </w:r>
    </w:p>
    <w:sectPr w:rsidR="000B2030" w:rsidRPr="005A3B01" w:rsidSect="00DA324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5DAC"/>
    <w:multiLevelType w:val="multilevel"/>
    <w:tmpl w:val="CDDE5632"/>
    <w:lvl w:ilvl="0">
      <w:start w:val="1"/>
      <w:numFmt w:val="decimal"/>
      <w:lvlText w:val="%1."/>
      <w:lvlJc w:val="left"/>
      <w:pPr>
        <w:ind w:left="720" w:hanging="3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b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  <w:b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  <w:b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  <w:b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  <w:b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4110" w:hanging="1440"/>
      </w:pPr>
      <w:rPr>
        <w:rFonts w:hint="default"/>
        <w:b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  <w:b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  <w:b/>
        <w:color w:val="000000"/>
        <w:sz w:val="28"/>
      </w:rPr>
    </w:lvl>
  </w:abstractNum>
  <w:num w:numId="1" w16cid:durableId="589852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64"/>
    <w:rsid w:val="0001446F"/>
    <w:rsid w:val="0001696A"/>
    <w:rsid w:val="000251B2"/>
    <w:rsid w:val="00091D70"/>
    <w:rsid w:val="000B2030"/>
    <w:rsid w:val="000C1A6B"/>
    <w:rsid w:val="000C7C1E"/>
    <w:rsid w:val="00133883"/>
    <w:rsid w:val="0016786E"/>
    <w:rsid w:val="00191670"/>
    <w:rsid w:val="001A1364"/>
    <w:rsid w:val="001C026E"/>
    <w:rsid w:val="001D064A"/>
    <w:rsid w:val="001D4AE8"/>
    <w:rsid w:val="001F78EA"/>
    <w:rsid w:val="0029039D"/>
    <w:rsid w:val="002C5523"/>
    <w:rsid w:val="002F1864"/>
    <w:rsid w:val="00323142"/>
    <w:rsid w:val="00330D28"/>
    <w:rsid w:val="00344CB2"/>
    <w:rsid w:val="003A3758"/>
    <w:rsid w:val="004415A7"/>
    <w:rsid w:val="00534EB4"/>
    <w:rsid w:val="005A3B01"/>
    <w:rsid w:val="005D7CE7"/>
    <w:rsid w:val="006550D1"/>
    <w:rsid w:val="0065646D"/>
    <w:rsid w:val="007071ED"/>
    <w:rsid w:val="0070738C"/>
    <w:rsid w:val="007B578F"/>
    <w:rsid w:val="007F554B"/>
    <w:rsid w:val="00851F38"/>
    <w:rsid w:val="008D349E"/>
    <w:rsid w:val="008D4685"/>
    <w:rsid w:val="008F5800"/>
    <w:rsid w:val="009958BD"/>
    <w:rsid w:val="00A11CE1"/>
    <w:rsid w:val="00A9355F"/>
    <w:rsid w:val="00AB1B29"/>
    <w:rsid w:val="00AC4BF7"/>
    <w:rsid w:val="00BC0BEA"/>
    <w:rsid w:val="00D573A4"/>
    <w:rsid w:val="00D57C95"/>
    <w:rsid w:val="00D91906"/>
    <w:rsid w:val="00D95F00"/>
    <w:rsid w:val="00DA3244"/>
    <w:rsid w:val="00DA45DC"/>
    <w:rsid w:val="00DD0E84"/>
    <w:rsid w:val="00E0150A"/>
    <w:rsid w:val="00E032DE"/>
    <w:rsid w:val="00E2082C"/>
    <w:rsid w:val="00E318C8"/>
    <w:rsid w:val="00E4388B"/>
    <w:rsid w:val="00E63EDC"/>
    <w:rsid w:val="00EC4345"/>
    <w:rsid w:val="00ED134B"/>
    <w:rsid w:val="00F477D9"/>
    <w:rsid w:val="00F5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59EE6"/>
  <w15:docId w15:val="{8E0CF408-2FCA-4237-BD46-E10FB72F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8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rsid w:val="002F1864"/>
    <w:pPr>
      <w:overflowPunct/>
      <w:autoSpaceDE/>
      <w:autoSpaceDN/>
      <w:adjustRightInd/>
      <w:ind w:left="567" w:right="4536"/>
      <w:textAlignment w:val="auto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0D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D2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A3B0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D573A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8D4685"/>
    <w:rPr>
      <w:color w:val="0000FF"/>
      <w:u w:val="single"/>
    </w:rPr>
  </w:style>
  <w:style w:type="character" w:customStyle="1" w:styleId="1">
    <w:name w:val="Гиперссылка1"/>
    <w:basedOn w:val="a0"/>
    <w:rsid w:val="00E03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7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2108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36374/" TargetMode="External"/><Relationship Id="rId5" Type="http://schemas.openxmlformats.org/officeDocument/2006/relationships/hyperlink" Target="http://pravo.minjust.ru:8080/bigs/showDocument.html?id=D64AD6B4-688E-4AD7-A447-37026BDB0DB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2023-10-17T06:17:00Z</cp:lastPrinted>
  <dcterms:created xsi:type="dcterms:W3CDTF">2023-02-07T07:35:00Z</dcterms:created>
  <dcterms:modified xsi:type="dcterms:W3CDTF">2023-10-17T06:17:00Z</dcterms:modified>
</cp:coreProperties>
</file>